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D14" w:rsidRPr="00E12D14" w:rsidRDefault="00E12D14" w:rsidP="00385A59">
      <w:pPr>
        <w:pStyle w:val="NormlWeb"/>
        <w:rPr>
          <w:b/>
          <w:iCs/>
          <w:sz w:val="28"/>
        </w:rPr>
      </w:pPr>
      <w:r w:rsidRPr="00E12D14">
        <w:rPr>
          <w:b/>
          <w:iCs/>
          <w:sz w:val="28"/>
        </w:rPr>
        <w:t>Megtérés, imádság és életszentség nélkül nem jöhet létre az egység</w:t>
      </w:r>
    </w:p>
    <w:p w:rsidR="00E12D14" w:rsidRPr="00E12D14" w:rsidRDefault="00E12D14" w:rsidP="00385A59">
      <w:pPr>
        <w:pStyle w:val="NormlWeb"/>
        <w:rPr>
          <w:b/>
          <w:i/>
          <w:iCs/>
        </w:rPr>
      </w:pPr>
      <w:r w:rsidRPr="00E12D14">
        <w:rPr>
          <w:b/>
          <w:i/>
          <w:iCs/>
        </w:rPr>
        <w:t xml:space="preserve">Ferenc pápa fogadta a négynapos ökumenikus konferencia résztvevőit, amely a Megszentelt Élet Évének kiemelt programjaként szervezett a </w:t>
      </w:r>
      <w:r w:rsidRPr="00E12D14">
        <w:rPr>
          <w:b/>
          <w:i/>
        </w:rPr>
        <w:t>Megszentelt Élet Intézményei és Apostoli Élet Társaságai Kongregációja</w:t>
      </w:r>
      <w:r w:rsidRPr="00E12D14">
        <w:rPr>
          <w:b/>
          <w:i/>
          <w:iCs/>
        </w:rPr>
        <w:t xml:space="preserve"> A megszentelt élet a keresztény hagyományok tükrében címmel</w:t>
      </w:r>
    </w:p>
    <w:p w:rsidR="00385A59" w:rsidRDefault="00385A59" w:rsidP="00385A59">
      <w:pPr>
        <w:pStyle w:val="NormlWeb"/>
      </w:pPr>
      <w:r>
        <w:rPr>
          <w:i/>
          <w:iCs/>
        </w:rPr>
        <w:t>Bíboros urak!</w:t>
      </w:r>
      <w:r>
        <w:rPr>
          <w:i/>
          <w:iCs/>
        </w:rPr>
        <w:br/>
        <w:t>Kedves testvérek!</w:t>
      </w:r>
    </w:p>
    <w:p w:rsidR="00385A59" w:rsidRDefault="00385A59" w:rsidP="00385A59">
      <w:pPr>
        <w:pStyle w:val="NormlWeb"/>
      </w:pPr>
      <w:r>
        <w:t xml:space="preserve">Szívélyes üdvözlöm </w:t>
      </w:r>
      <w:proofErr w:type="spellStart"/>
      <w:r>
        <w:t>Braz</w:t>
      </w:r>
      <w:proofErr w:type="spellEnd"/>
      <w:r>
        <w:t xml:space="preserve"> de </w:t>
      </w:r>
      <w:proofErr w:type="spellStart"/>
      <w:r>
        <w:t>Aviz</w:t>
      </w:r>
      <w:proofErr w:type="spellEnd"/>
      <w:r>
        <w:t xml:space="preserve"> bíborost és megköszönöm szavait, amelyeket mindnyájatok nevében intézett hozzám. Örömmel tölt el ez a kezdeményezés, amely összegyűjtötte a különböző Egyházak és egyházi közösségek szerzeteseit, akiket szívemből köszöntök. Különösen is jelentőssé teszi a találkozótokat, hogy arra a keresztények egységéért tartott imahéten került sor; minden évben emlékeztet ez a hét arra, hogy a lelki ökumenizmus az „ökumenikus mozgalom lelke”, ahogyan ezt az </w:t>
      </w:r>
      <w:hyperlink r:id="rId4" w:history="1">
        <w:proofErr w:type="spellStart"/>
        <w:r w:rsidRPr="00385A59">
          <w:rPr>
            <w:rStyle w:val="Hiperhivatkozs"/>
          </w:rPr>
          <w:t>Unitatis</w:t>
        </w:r>
        <w:proofErr w:type="spellEnd"/>
        <w:r w:rsidRPr="00385A59">
          <w:rPr>
            <w:rStyle w:val="Hiperhivatkozs"/>
          </w:rPr>
          <w:t xml:space="preserve"> redintegratio</w:t>
        </w:r>
      </w:hyperlink>
      <w:r>
        <w:t xml:space="preserve"> kezdetű zsinati dekrétum is kiemeli, amelynek nemrég ünnepeltük ötvenedik évfordulóját.</w:t>
      </w:r>
    </w:p>
    <w:p w:rsidR="00385A59" w:rsidRDefault="00385A59" w:rsidP="00385A59">
      <w:pPr>
        <w:pStyle w:val="NormlWeb"/>
      </w:pPr>
      <w:r>
        <w:t>Szeretnék veletek megosztani néhány gondolatot a megszentelt élet jelentőségéről a keresztények egységét illetően.</w:t>
      </w:r>
    </w:p>
    <w:p w:rsidR="00385A59" w:rsidRDefault="00385A59" w:rsidP="00385A59">
      <w:pPr>
        <w:pStyle w:val="NormlWeb"/>
      </w:pPr>
      <w:r>
        <w:t xml:space="preserve">Minden keresztény újbóli egységének létrehozására való törekvés magától értetődően minden egyházban jelen van mind a hívek, mind a pásztorok részéről (vö. </w:t>
      </w:r>
      <w:r>
        <w:rPr>
          <w:i/>
          <w:iCs/>
        </w:rPr>
        <w:t>ua.</w:t>
      </w:r>
      <w:r>
        <w:t xml:space="preserve"> 5). A szerzetesi élet, mely Krisztus akaratából </w:t>
      </w:r>
      <w:r w:rsidR="00CD2641">
        <w:t xml:space="preserve">és az osztatlan Egyház közös hagyományából </w:t>
      </w:r>
      <w:r>
        <w:t>er</w:t>
      </w:r>
      <w:r w:rsidR="00CD2641">
        <w:t xml:space="preserve">ed, kétségtelenül </w:t>
      </w:r>
      <w:r w:rsidR="00CD2641" w:rsidRPr="00CD2641">
        <w:rPr>
          <w:i/>
        </w:rPr>
        <w:t>sajátos hivatást tölt be ezen egység előmozdításában</w:t>
      </w:r>
      <w:r w:rsidR="00CD2641">
        <w:t>.</w:t>
      </w:r>
    </w:p>
    <w:p w:rsidR="00385A59" w:rsidRDefault="00CE077F" w:rsidP="00CE077F">
      <w:pPr>
        <w:pStyle w:val="NormlWeb"/>
      </w:pPr>
      <w:r>
        <w:t>Nem véletlen talán az sem, hogy s</w:t>
      </w:r>
      <w:r w:rsidR="00613D82">
        <w:t>zámtalan megszentelt életet élő férfi és nő</w:t>
      </w:r>
      <w:r w:rsidR="00385A59">
        <w:t xml:space="preserve"> </w:t>
      </w:r>
      <w:r>
        <w:t>az ökumenizmus úttörője.</w:t>
      </w:r>
      <w:r w:rsidR="00385A59">
        <w:t xml:space="preserve"> </w:t>
      </w:r>
      <w:r>
        <w:t xml:space="preserve">Ma is több szerzetesi közösség szenteli magát állhatatosan ennek az ügynek, amelyek kiemelt helyszínei a különböző hagyományú keresztények közötti találkozásnak. Itt, szeretném megemlíteni az ökumenikus közösségeket, mint a </w:t>
      </w:r>
      <w:proofErr w:type="spellStart"/>
      <w:r>
        <w:t>t</w:t>
      </w:r>
      <w:r w:rsidR="00385A59">
        <w:t>aizé</w:t>
      </w:r>
      <w:r>
        <w:t>i</w:t>
      </w:r>
      <w:proofErr w:type="spellEnd"/>
      <w:r w:rsidR="00385A59">
        <w:t xml:space="preserve"> </w:t>
      </w:r>
      <w:r>
        <w:t xml:space="preserve">és a </w:t>
      </w:r>
      <w:proofErr w:type="spellStart"/>
      <w:r>
        <w:t>boséi</w:t>
      </w:r>
      <w:proofErr w:type="spellEnd"/>
      <w:r w:rsidR="00385A59">
        <w:t xml:space="preserve">, </w:t>
      </w:r>
      <w:r>
        <w:t xml:space="preserve">mindketten képviselik magukat e konferencián. A szerzetesi élethez hozzátartozik </w:t>
      </w:r>
      <w:proofErr w:type="gramStart"/>
      <w:r>
        <w:t>a</w:t>
      </w:r>
      <w:proofErr w:type="gramEnd"/>
      <w:r>
        <w:t xml:space="preserve"> Istennek való és a testvéri közösségen belüli egység keresése példaadó módon valósítva meg ezzel az Úr imádságát: „hogy mindnyájan egy legyenek”</w:t>
      </w:r>
      <w:r w:rsidR="00385A59">
        <w:t xml:space="preserve"> (</w:t>
      </w:r>
      <w:proofErr w:type="spellStart"/>
      <w:r w:rsidRPr="00CE077F">
        <w:rPr>
          <w:i/>
          <w:iCs/>
        </w:rPr>
        <w:t>Jn</w:t>
      </w:r>
      <w:proofErr w:type="spellEnd"/>
      <w:r w:rsidR="00385A59" w:rsidRPr="00CE077F">
        <w:rPr>
          <w:i/>
        </w:rPr>
        <w:t xml:space="preserve"> 17,21</w:t>
      </w:r>
      <w:r w:rsidR="00385A59">
        <w:t xml:space="preserve">). </w:t>
      </w:r>
    </w:p>
    <w:p w:rsidR="004E0C9F" w:rsidRDefault="00613D82" w:rsidP="00385A59">
      <w:pPr>
        <w:pStyle w:val="NormlWeb"/>
      </w:pPr>
      <w:r>
        <w:t xml:space="preserve">Találkozótokra az </w:t>
      </w:r>
      <w:proofErr w:type="spellStart"/>
      <w:r>
        <w:t>Augustinum</w:t>
      </w:r>
      <w:proofErr w:type="spellEnd"/>
      <w:r>
        <w:t xml:space="preserve"> </w:t>
      </w:r>
      <w:proofErr w:type="spellStart"/>
      <w:r>
        <w:t>Patrisztikus</w:t>
      </w:r>
      <w:proofErr w:type="spellEnd"/>
      <w:r>
        <w:t xml:space="preserve"> Intézetben kerül sor.</w:t>
      </w:r>
      <w:r w:rsidR="00385A59">
        <w:t xml:space="preserve"> </w:t>
      </w:r>
      <w:r w:rsidR="004E0C9F">
        <w:t xml:space="preserve">Szent Ágoston így </w:t>
      </w:r>
      <w:proofErr w:type="gramStart"/>
      <w:r w:rsidR="004E0C9F">
        <w:t>kezdi</w:t>
      </w:r>
      <w:proofErr w:type="gramEnd"/>
      <w:r w:rsidR="004E0C9F">
        <w:t xml:space="preserve"> reguláját a következő sokatmondó megállapítással kezdi: </w:t>
      </w:r>
      <w:r w:rsidR="004E0C9F" w:rsidRPr="004E0C9F">
        <w:t>„</w:t>
      </w:r>
      <w:r w:rsidR="004E0C9F" w:rsidRPr="004E0C9F">
        <w:rPr>
          <w:i/>
        </w:rPr>
        <w:t>Először is azért gyűltetek össze, hogy egyetértésben lakjatok a monostorban, és egy szív, egy lélek legyetek Istent keresve</w:t>
      </w:r>
      <w:r w:rsidR="004E0C9F" w:rsidRPr="004E0C9F">
        <w:t>” (I,3).</w:t>
      </w:r>
      <w:r w:rsidR="004E0C9F">
        <w:t xml:space="preserve"> A szerzetesi élet éppen azt mutatja meg, hogy ez az egység nem a mi erőfeszítéseink gyümölcse, az egység a Szentlélek ajándéka, aki az egységet a sokféleségben valósítja meg; megmutatja azt is, hogy ez az egység csak akkor valósulhat meg, ha közösen haladunk előre, ha a testvériség útján szeretetben, szolgálatban és egymás kölcsönös elfogadásában járunk, </w:t>
      </w:r>
    </w:p>
    <w:p w:rsidR="003D37B1" w:rsidRPr="003D37B1" w:rsidRDefault="00CD2641" w:rsidP="003D37B1">
      <w:pPr>
        <w:pStyle w:val="NormlWeb"/>
      </w:pPr>
      <w:r>
        <w:rPr>
          <w:i/>
          <w:iCs/>
        </w:rPr>
        <w:t>Nincs egység megtérés nélkül</w:t>
      </w:r>
      <w:r w:rsidR="00385A59">
        <w:t xml:space="preserve">. </w:t>
      </w:r>
      <w:r w:rsidR="00E12D14">
        <w:t xml:space="preserve">A szerzetesi élet emlékeztet minket arra, hogy </w:t>
      </w:r>
      <w:r w:rsidR="003D37B1">
        <w:t>mindenféle</w:t>
      </w:r>
      <w:r w:rsidR="00E12D14">
        <w:t xml:space="preserve"> egységkeresés középpontjában, így minden ökumenikus törekvés középpontjában is mindenekelőtt a szív megtérése áll, amely lehetővé teszi, hogy bocsánatot kérjünk és azt is, hogy megbocsássunk.</w:t>
      </w:r>
      <w:r w:rsidR="003D37B1">
        <w:t xml:space="preserve"> </w:t>
      </w:r>
      <w:r w:rsidR="003D37B1" w:rsidRPr="003D37B1">
        <w:rPr>
          <w:color w:val="282828"/>
          <w:szCs w:val="17"/>
        </w:rPr>
        <w:t xml:space="preserve">Ez nagyrészt </w:t>
      </w:r>
      <w:r w:rsidR="003D37B1" w:rsidRPr="003D37B1">
        <w:rPr>
          <w:bCs/>
          <w:color w:val="282828"/>
          <w:szCs w:val="17"/>
        </w:rPr>
        <w:t>tekintetünk megtérésében áll</w:t>
      </w:r>
      <w:r w:rsidR="003D37B1" w:rsidRPr="003D37B1">
        <w:rPr>
          <w:color w:val="282828"/>
          <w:szCs w:val="17"/>
        </w:rPr>
        <w:t>: keressük egymást és tekintsünk egymásra Istenben, de tudjunk magunkra tekinteni a többiek szemszögéből is: íme, az egységkeresés kettős kihívása, mind a szerzetesi közösségeken belül, mind különféle hagyományú keresztények között.</w:t>
      </w:r>
    </w:p>
    <w:p w:rsidR="003D37B1" w:rsidRDefault="003D37B1" w:rsidP="003D37B1">
      <w:pPr>
        <w:spacing w:after="0" w:line="240" w:lineRule="auto"/>
      </w:pPr>
      <w:r w:rsidRPr="003D37B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br/>
      </w:r>
    </w:p>
    <w:p w:rsidR="00953634" w:rsidRDefault="00CD2641" w:rsidP="00385A59">
      <w:pPr>
        <w:pStyle w:val="NormlWeb"/>
      </w:pPr>
      <w:r>
        <w:rPr>
          <w:i/>
          <w:iCs/>
        </w:rPr>
        <w:t>Nincs egység imádság nélkül</w:t>
      </w:r>
      <w:r w:rsidR="00385A59">
        <w:t>.</w:t>
      </w:r>
      <w:r w:rsidR="00E12D14">
        <w:t xml:space="preserve"> A szerzetesi élet az imádság iskolája. Az ökumenizmus iránti elköteleződés első helyen Jézus </w:t>
      </w:r>
      <w:r w:rsidR="00953634">
        <w:t xml:space="preserve">Urunk imájára válaszol (vö. </w:t>
      </w:r>
      <w:proofErr w:type="spellStart"/>
      <w:r w:rsidR="00953634">
        <w:t>Jn</w:t>
      </w:r>
      <w:proofErr w:type="spellEnd"/>
      <w:r w:rsidR="00953634">
        <w:t xml:space="preserve"> 17,21) és lényegét tekintve az imádságra alapul. Az ökumenizmus egyik nagy úttörője, az egységért tartott imahét nagy támogatója, Paul </w:t>
      </w:r>
      <w:proofErr w:type="spellStart"/>
      <w:r w:rsidR="00953634">
        <w:t>Couturier</w:t>
      </w:r>
      <w:proofErr w:type="spellEnd"/>
      <w:r w:rsidR="00953634">
        <w:t xml:space="preserve"> használ egy képet, amely jól szemlélteti az ökumenizmus és a szerzetesi élet közötti köteléket: mindazok, akik imádkoznak az egységért, de általában az ökumenikus mozgalom hasonlít egy „láthatatlan kolostorhoz”, amely egyesíti a különböző egyházak, országok és földrészek keresztényeit. Kedves testvéreim! Ti vagytok a fő mozgatói ennek a „láthatatlan kolostornak”: arra bátorítala</w:t>
      </w:r>
      <w:r w:rsidR="003D37B1">
        <w:t xml:space="preserve">k titeket, hogy imádkozzatok a keresztények </w:t>
      </w:r>
      <w:r w:rsidR="00953634">
        <w:t>egységé</w:t>
      </w:r>
      <w:r w:rsidR="003D37B1">
        <w:t>é</w:t>
      </w:r>
      <w:r w:rsidR="00953634">
        <w:t>rt</w:t>
      </w:r>
      <w:r w:rsidR="003D37B1">
        <w:t>, és ezt az imádságot ültessétek át mindennapi életetekbe és cselekedeteitekbe is.</w:t>
      </w:r>
    </w:p>
    <w:p w:rsidR="00385A59" w:rsidRDefault="00CD2641" w:rsidP="00CD2641">
      <w:pPr>
        <w:pStyle w:val="NormlWeb"/>
      </w:pPr>
      <w:r>
        <w:rPr>
          <w:i/>
          <w:iCs/>
        </w:rPr>
        <w:t>Nincs egység életszentség nélkül.</w:t>
      </w:r>
      <w:r w:rsidR="00385A59">
        <w:t xml:space="preserve"> </w:t>
      </w:r>
      <w:r>
        <w:t xml:space="preserve">A szerzetesi élet segít minket, hogy tudatában legyünk annak a hívásnak, amely minden megkeresztelt emberhez szól: az életszentségre szóló meghívás az egyetlen igaz út az egység felé. Ezt az </w:t>
      </w:r>
      <w:hyperlink r:id="rId5" w:history="1">
        <w:proofErr w:type="spellStart"/>
        <w:r w:rsidRPr="00CD2641">
          <w:rPr>
            <w:rStyle w:val="Hiperhivatkozs"/>
          </w:rPr>
          <w:t>Unitatis</w:t>
        </w:r>
        <w:proofErr w:type="spellEnd"/>
        <w:r w:rsidRPr="00CD2641">
          <w:rPr>
            <w:rStyle w:val="Hiperhivatkozs"/>
          </w:rPr>
          <w:t xml:space="preserve"> redintegratio</w:t>
        </w:r>
      </w:hyperlink>
      <w:r>
        <w:t xml:space="preserve"> kezdetű zsinati dekrétum is hangsúlyozza találó szavaival: „</w:t>
      </w:r>
      <w:r w:rsidRPr="00CD2641">
        <w:rPr>
          <w:i/>
        </w:rPr>
        <w:t>Gondolja meg minden Krisztus-hívő, hogy annál jobban előmozdítja, sőt éli is a keresztények egységét, minél maradéktalanabbul törekszik evangéliumi életre. Minél szorosabb közösségben egyesülünk ugyanis az Atyával, a Fiúval és a Szentlélekkel, annál bensőségesebben és könnyebben tudjuk elmélyíteni a kölcsönös testvériséget is.</w:t>
      </w:r>
      <w:r>
        <w:t>”</w:t>
      </w:r>
      <w:r w:rsidR="00385A59">
        <w:t xml:space="preserve"> (n. 7).</w:t>
      </w:r>
    </w:p>
    <w:p w:rsidR="00CD2641" w:rsidRDefault="00CD2641" w:rsidP="00385A59">
      <w:pPr>
        <w:pStyle w:val="NormlWeb"/>
      </w:pPr>
      <w:r>
        <w:t xml:space="preserve">Kedves testvéreim! Szeretném kifejezni hálámat a tanúságtételért, </w:t>
      </w:r>
      <w:r w:rsidR="001B0D63">
        <w:t xml:space="preserve">amelyben életeteket odaadjátok az Evangéliumnak és a szolgálatotokért, amelyet fölajánlotok az egység ügyének! Kérem az urat, hogy bőségesen áldja meg szolgálatotokat és ihlesse meg fáradhatatlan munkátokat, amelyet minden egyház és keresztény közösség közötti </w:t>
      </w:r>
      <w:proofErr w:type="gramStart"/>
      <w:r w:rsidR="001B0D63">
        <w:t>kiengesztelődésért  és</w:t>
      </w:r>
      <w:proofErr w:type="gramEnd"/>
      <w:r w:rsidR="001B0D63">
        <w:t xml:space="preserve"> békéért végeztek. Kérlek benneteket, hogy imádkozzatok értem! Szívből adom rátok áldásom! Kérjük az Úr áldását mindnyájan a saját nyelvünkön imádkozva az Úr imáját:</w:t>
      </w:r>
    </w:p>
    <w:p w:rsidR="00385A59" w:rsidRDefault="00CD2641" w:rsidP="00385A59">
      <w:pPr>
        <w:pStyle w:val="NormlWeb"/>
      </w:pPr>
      <w:r>
        <w:rPr>
          <w:i/>
          <w:iCs/>
        </w:rPr>
        <w:t>Miatyánk…</w:t>
      </w:r>
    </w:p>
    <w:p w:rsidR="00385A59" w:rsidRDefault="00CD2641" w:rsidP="00385A59">
      <w:pPr>
        <w:pStyle w:val="NormlWeb"/>
      </w:pPr>
      <w:r>
        <w:t>Az Úr áldjon meg mindnyájatokat!</w:t>
      </w:r>
    </w:p>
    <w:p w:rsidR="00ED7532" w:rsidRDefault="00F03AA1"/>
    <w:sectPr w:rsidR="00ED7532" w:rsidSect="00911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characterSpacingControl w:val="doNotCompress"/>
  <w:compat/>
  <w:rsids>
    <w:rsidRoot w:val="00385A59"/>
    <w:rsid w:val="00061410"/>
    <w:rsid w:val="00064022"/>
    <w:rsid w:val="001B0D63"/>
    <w:rsid w:val="003843F0"/>
    <w:rsid w:val="00385A59"/>
    <w:rsid w:val="003D37B1"/>
    <w:rsid w:val="004E0C9F"/>
    <w:rsid w:val="00613D82"/>
    <w:rsid w:val="007060DE"/>
    <w:rsid w:val="00911AC1"/>
    <w:rsid w:val="00953634"/>
    <w:rsid w:val="009F0D29"/>
    <w:rsid w:val="00CD2641"/>
    <w:rsid w:val="00CE077F"/>
    <w:rsid w:val="00E12D14"/>
    <w:rsid w:val="00F03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1AC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385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385A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0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j.katolikus.hu/konyvtar.php?h=5" TargetMode="External"/><Relationship Id="rId4" Type="http://schemas.openxmlformats.org/officeDocument/2006/relationships/hyperlink" Target="http://uj.katolikus.hu/konyvtar.php?h=5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671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Korponai</dc:creator>
  <cp:lastModifiedBy>Korponai</cp:lastModifiedBy>
  <cp:revision>3</cp:revision>
  <dcterms:created xsi:type="dcterms:W3CDTF">2015-01-24T12:01:00Z</dcterms:created>
  <dcterms:modified xsi:type="dcterms:W3CDTF">2015-01-24T14:08:00Z</dcterms:modified>
</cp:coreProperties>
</file>